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E5" w:rsidRDefault="00F736E5" w:rsidP="00F736E5">
      <w:pPr>
        <w:ind w:left="5040" w:right="-365" w:firstLine="624"/>
        <w:jc w:val="right"/>
        <w:rPr>
          <w:color w:val="000000"/>
          <w:sz w:val="24"/>
          <w:szCs w:val="24"/>
        </w:rPr>
      </w:pPr>
      <w:r w:rsidRPr="00B671D7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1</w:t>
      </w:r>
    </w:p>
    <w:p w:rsidR="00F736E5" w:rsidRPr="00B05BE6" w:rsidRDefault="00F736E5" w:rsidP="00F736E5">
      <w:pPr>
        <w:ind w:left="5040" w:right="-365" w:firstLine="624"/>
        <w:jc w:val="right"/>
        <w:rPr>
          <w:color w:val="000000"/>
          <w:sz w:val="24"/>
          <w:szCs w:val="24"/>
        </w:rPr>
      </w:pPr>
      <w:r w:rsidRPr="00B671D7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 </w:t>
      </w:r>
      <w:r w:rsidRPr="00B671D7">
        <w:rPr>
          <w:color w:val="000000"/>
          <w:sz w:val="24"/>
          <w:szCs w:val="24"/>
        </w:rPr>
        <w:t>решению Собрания депутатов</w:t>
      </w:r>
      <w:r>
        <w:rPr>
          <w:color w:val="000000"/>
          <w:sz w:val="24"/>
          <w:szCs w:val="24"/>
        </w:rPr>
        <w:t xml:space="preserve"> </w:t>
      </w:r>
      <w:r w:rsidRPr="00B671D7">
        <w:rPr>
          <w:color w:val="000000"/>
          <w:sz w:val="24"/>
          <w:szCs w:val="24"/>
        </w:rPr>
        <w:t>Златоустовского городского округа</w:t>
      </w:r>
      <w:r>
        <w:rPr>
          <w:color w:val="000000"/>
          <w:sz w:val="24"/>
          <w:szCs w:val="24"/>
        </w:rPr>
        <w:t xml:space="preserve"> </w:t>
      </w:r>
    </w:p>
    <w:p w:rsidR="00F736E5" w:rsidRPr="007F0954" w:rsidRDefault="00F736E5" w:rsidP="00F736E5">
      <w:pPr>
        <w:ind w:left="5040" w:right="-365" w:firstLine="36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1F6356">
        <w:rPr>
          <w:sz w:val="24"/>
          <w:szCs w:val="24"/>
        </w:rPr>
        <w:t>т</w:t>
      </w:r>
      <w:r>
        <w:rPr>
          <w:sz w:val="24"/>
          <w:szCs w:val="24"/>
        </w:rPr>
        <w:t xml:space="preserve">                          </w:t>
      </w:r>
      <w:r w:rsidRPr="001F6356">
        <w:rPr>
          <w:sz w:val="24"/>
          <w:szCs w:val="24"/>
        </w:rPr>
        <w:t>20</w:t>
      </w:r>
      <w:r>
        <w:rPr>
          <w:sz w:val="24"/>
          <w:szCs w:val="24"/>
        </w:rPr>
        <w:t>23</w:t>
      </w:r>
      <w:r w:rsidRPr="001F6356">
        <w:rPr>
          <w:sz w:val="24"/>
          <w:szCs w:val="24"/>
        </w:rPr>
        <w:t xml:space="preserve"> г. №</w:t>
      </w:r>
      <w:r w:rsidRPr="00EC2D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ЗГО</w:t>
      </w:r>
    </w:p>
    <w:p w:rsidR="00F736E5" w:rsidRPr="00AF64D9" w:rsidRDefault="00F736E5" w:rsidP="00F736E5">
      <w:pPr>
        <w:jc w:val="center"/>
        <w:outlineLvl w:val="0"/>
        <w:rPr>
          <w:b/>
          <w:color w:val="000000"/>
          <w:spacing w:val="2"/>
          <w:sz w:val="24"/>
          <w:szCs w:val="28"/>
        </w:rPr>
      </w:pPr>
      <w:r w:rsidRPr="00AF64D9">
        <w:rPr>
          <w:b/>
          <w:color w:val="000000"/>
          <w:spacing w:val="2"/>
          <w:sz w:val="24"/>
          <w:szCs w:val="28"/>
        </w:rPr>
        <w:t xml:space="preserve">Нормативы </w:t>
      </w:r>
    </w:p>
    <w:p w:rsidR="00F736E5" w:rsidRPr="00AF64D9" w:rsidRDefault="00F736E5" w:rsidP="00F736E5">
      <w:pPr>
        <w:jc w:val="center"/>
        <w:outlineLvl w:val="0"/>
        <w:rPr>
          <w:b/>
          <w:color w:val="000000"/>
          <w:spacing w:val="5"/>
          <w:sz w:val="24"/>
          <w:szCs w:val="28"/>
        </w:rPr>
      </w:pPr>
      <w:r w:rsidRPr="00AF64D9">
        <w:rPr>
          <w:b/>
          <w:color w:val="000000"/>
          <w:spacing w:val="2"/>
          <w:sz w:val="24"/>
          <w:szCs w:val="28"/>
        </w:rPr>
        <w:t xml:space="preserve">отчислений доходов </w:t>
      </w:r>
      <w:r w:rsidRPr="00AF64D9">
        <w:rPr>
          <w:b/>
          <w:color w:val="000000"/>
          <w:spacing w:val="5"/>
          <w:sz w:val="24"/>
          <w:szCs w:val="28"/>
        </w:rPr>
        <w:t xml:space="preserve">в бюджет Златоустовского городского округа </w:t>
      </w:r>
    </w:p>
    <w:p w:rsidR="00F736E5" w:rsidRPr="00AF64D9" w:rsidRDefault="00F736E5" w:rsidP="00F736E5">
      <w:pPr>
        <w:shd w:val="clear" w:color="auto" w:fill="FFFFFF"/>
        <w:jc w:val="center"/>
        <w:rPr>
          <w:color w:val="000000"/>
          <w:spacing w:val="5"/>
          <w:sz w:val="24"/>
          <w:szCs w:val="28"/>
        </w:rPr>
      </w:pPr>
      <w:r w:rsidRPr="00AF64D9">
        <w:rPr>
          <w:b/>
          <w:color w:val="000000"/>
          <w:spacing w:val="5"/>
          <w:sz w:val="24"/>
          <w:szCs w:val="28"/>
        </w:rPr>
        <w:t>на 202</w:t>
      </w:r>
      <w:r>
        <w:rPr>
          <w:b/>
          <w:color w:val="000000"/>
          <w:spacing w:val="5"/>
          <w:sz w:val="24"/>
          <w:szCs w:val="28"/>
        </w:rPr>
        <w:t>4</w:t>
      </w:r>
      <w:r w:rsidRPr="00AF64D9">
        <w:rPr>
          <w:b/>
          <w:color w:val="000000"/>
          <w:spacing w:val="5"/>
          <w:sz w:val="24"/>
          <w:szCs w:val="28"/>
        </w:rPr>
        <w:t xml:space="preserve"> год и плановый период 202</w:t>
      </w:r>
      <w:r>
        <w:rPr>
          <w:b/>
          <w:color w:val="000000"/>
          <w:spacing w:val="5"/>
          <w:sz w:val="24"/>
          <w:szCs w:val="28"/>
        </w:rPr>
        <w:t>5</w:t>
      </w:r>
      <w:r w:rsidRPr="00AF64D9">
        <w:rPr>
          <w:b/>
          <w:color w:val="000000"/>
          <w:spacing w:val="5"/>
          <w:sz w:val="24"/>
          <w:szCs w:val="28"/>
        </w:rPr>
        <w:t xml:space="preserve"> и 202</w:t>
      </w:r>
      <w:r>
        <w:rPr>
          <w:b/>
          <w:color w:val="000000"/>
          <w:spacing w:val="5"/>
          <w:sz w:val="24"/>
          <w:szCs w:val="28"/>
        </w:rPr>
        <w:t>6</w:t>
      </w:r>
      <w:r w:rsidRPr="00AF64D9">
        <w:rPr>
          <w:b/>
          <w:color w:val="000000"/>
          <w:spacing w:val="5"/>
          <w:sz w:val="24"/>
          <w:szCs w:val="28"/>
        </w:rPr>
        <w:t xml:space="preserve"> годов </w:t>
      </w:r>
    </w:p>
    <w:p w:rsidR="00F736E5" w:rsidRPr="00A46311" w:rsidRDefault="00F736E5" w:rsidP="00F736E5">
      <w:pPr>
        <w:shd w:val="clear" w:color="auto" w:fill="FFFFFF"/>
        <w:ind w:left="864" w:firstLine="139"/>
        <w:jc w:val="center"/>
        <w:rPr>
          <w:sz w:val="2"/>
          <w:szCs w:val="2"/>
        </w:rPr>
      </w:pPr>
    </w:p>
    <w:tbl>
      <w:tblPr>
        <w:tblW w:w="1038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71"/>
        <w:gridCol w:w="1417"/>
      </w:tblGrid>
      <w:tr w:rsidR="00F736E5" w:rsidRPr="00AF64D9" w:rsidTr="001E5A19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AF64D9" w:rsidRDefault="00F736E5" w:rsidP="001E5A19">
            <w:pPr>
              <w:shd w:val="clear" w:color="auto" w:fill="FFFFFF"/>
              <w:ind w:left="1973" w:right="860"/>
              <w:jc w:val="center"/>
              <w:rPr>
                <w:b/>
                <w:sz w:val="24"/>
                <w:szCs w:val="28"/>
              </w:rPr>
            </w:pPr>
            <w:r w:rsidRPr="00AF64D9">
              <w:rPr>
                <w:b/>
                <w:color w:val="000000"/>
                <w:sz w:val="24"/>
                <w:szCs w:val="28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33186F" w:rsidRDefault="00F736E5" w:rsidP="001E5A19">
            <w:pPr>
              <w:shd w:val="clear" w:color="auto" w:fill="FFFFFF"/>
              <w:spacing w:line="254" w:lineRule="exact"/>
              <w:ind w:right="-53"/>
              <w:jc w:val="center"/>
              <w:rPr>
                <w:b/>
                <w:color w:val="000000"/>
                <w:spacing w:val="1"/>
              </w:rPr>
            </w:pPr>
            <w:r w:rsidRPr="0033186F">
              <w:rPr>
                <w:b/>
                <w:color w:val="000000"/>
                <w:spacing w:val="1"/>
              </w:rPr>
              <w:t xml:space="preserve">Норматив отчислений, % </w:t>
            </w:r>
          </w:p>
          <w:p w:rsidR="00F736E5" w:rsidRPr="00AE0EA6" w:rsidRDefault="00F736E5" w:rsidP="001E5A19">
            <w:pPr>
              <w:shd w:val="clear" w:color="auto" w:fill="FFFFFF"/>
              <w:spacing w:line="254" w:lineRule="exact"/>
              <w:ind w:right="-53"/>
              <w:jc w:val="center"/>
              <w:rPr>
                <w:b/>
                <w:sz w:val="22"/>
                <w:szCs w:val="22"/>
              </w:rPr>
            </w:pPr>
            <w:r w:rsidRPr="0033186F">
              <w:rPr>
                <w:b/>
                <w:color w:val="000000"/>
                <w:spacing w:val="1"/>
              </w:rPr>
              <w:t>городского округа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shd w:val="clear" w:color="auto" w:fill="FFFFFF"/>
              <w:ind w:right="860"/>
              <w:jc w:val="both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 xml:space="preserve">Доходы от погашения задолженности и перерасчётов по отменённым налогам, сборам и иным обязательным платежам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spacing w:line="254" w:lineRule="exact"/>
              <w:ind w:right="-53"/>
              <w:jc w:val="center"/>
              <w:rPr>
                <w:b/>
                <w:color w:val="000000"/>
                <w:spacing w:val="1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 Налог на рекламу, мобилизуемый на территориях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 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 Прочие местные налоги и сборы, мобилизуемые на территориях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Доходы, поступающие в порядке возмещения расходов понесенных в связи с эксплуатацией имущества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>Доходы от административных платежей и сборов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 xml:space="preserve">Доходы от штрафов, санкций, возмещения ущерба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proofErr w:type="gramStart"/>
            <w:r w:rsidRPr="0040543D">
              <w:rPr>
                <w:sz w:val="24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40543D">
              <w:rPr>
                <w:sz w:val="24"/>
                <w:szCs w:val="28"/>
              </w:rPr>
              <w:t xml:space="preserve"> фонда)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proofErr w:type="gramStart"/>
            <w:r w:rsidRPr="0040543D">
              <w:rPr>
                <w:sz w:val="24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</w:t>
            </w:r>
            <w:r w:rsidRPr="0040543D">
              <w:rPr>
                <w:sz w:val="24"/>
                <w:szCs w:val="28"/>
              </w:rPr>
              <w:lastRenderedPageBreak/>
              <w:t>обеспечения государственных и муниципальных нужд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lastRenderedPageBreak/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>Доходы от прочих неналоговых доходов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t>Инициативные платежи, зачисляемые в бюджеты городских округов</w:t>
            </w:r>
            <w:r w:rsidRPr="00216F39">
              <w:rPr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>Доходы от безвозмездных поступлений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Дотации бюджетам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Субсидии бюджетам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Субвенции бюджетам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Иные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 xml:space="preserve">Доходы от безвозмездных поступлений от государственных (муниципальных) организаций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40543D">
              <w:rPr>
                <w:b/>
                <w:color w:val="000000"/>
                <w:sz w:val="24"/>
                <w:szCs w:val="28"/>
              </w:rPr>
              <w:t xml:space="preserve">Доходы от безвозмездных поступлений от негосударственных организаций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16F39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AF64D9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AF64D9" w:rsidRDefault="00F736E5" w:rsidP="001E5A19">
            <w:pPr>
              <w:shd w:val="clear" w:color="auto" w:fill="FFFFFF"/>
              <w:rPr>
                <w:b/>
                <w:color w:val="000000"/>
                <w:sz w:val="24"/>
                <w:szCs w:val="28"/>
              </w:rPr>
            </w:pPr>
            <w:r w:rsidRPr="00AF64D9">
              <w:rPr>
                <w:b/>
                <w:color w:val="000000"/>
                <w:sz w:val="24"/>
                <w:szCs w:val="28"/>
              </w:rPr>
              <w:t>Доходы от прочих безвозмездных поступлений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AF64D9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8"/>
              </w:rPr>
            </w:pPr>
            <w:r w:rsidRPr="00216F39">
              <w:rPr>
                <w:sz w:val="24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b/>
                <w:sz w:val="24"/>
                <w:szCs w:val="28"/>
              </w:rPr>
            </w:pPr>
            <w:r w:rsidRPr="0040543D">
              <w:rPr>
                <w:b/>
                <w:sz w:val="24"/>
                <w:szCs w:val="28"/>
              </w:rPr>
              <w:t>Доходы от перечислений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sz w:val="24"/>
                <w:szCs w:val="28"/>
              </w:rPr>
            </w:pPr>
            <w:r w:rsidRPr="0033186F">
              <w:rPr>
                <w:color w:val="000000"/>
                <w:sz w:val="24"/>
                <w:szCs w:val="28"/>
              </w:rPr>
              <w:t>Перечисления из</w:t>
            </w:r>
            <w:r w:rsidRPr="0040543D">
              <w:rPr>
                <w:color w:val="000000"/>
                <w:sz w:val="24"/>
                <w:szCs w:val="28"/>
              </w:rPr>
              <w:t xml:space="preserve"> бюджетов городских округов (в бюджеты городских округов)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33186F" w:rsidRDefault="00F736E5" w:rsidP="001E5A19">
            <w:pPr>
              <w:shd w:val="clear" w:color="auto" w:fill="FFFFFF"/>
              <w:jc w:val="both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Перечисления из бюджетов городских округов (в бюджеты городских округов) для осуществления взыскания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40543D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shd w:val="clear" w:color="auto" w:fill="FFFFFF"/>
              <w:jc w:val="both"/>
              <w:rPr>
                <w:b/>
                <w:sz w:val="24"/>
                <w:szCs w:val="28"/>
              </w:rPr>
            </w:pPr>
            <w:r w:rsidRPr="0040543D">
              <w:rPr>
                <w:b/>
                <w:sz w:val="24"/>
                <w:szCs w:val="28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b/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t xml:space="preserve"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2016D4" w:rsidRDefault="00F736E5" w:rsidP="001E5A19">
            <w:pPr>
              <w:shd w:val="clear" w:color="auto" w:fill="FFFFFF"/>
              <w:jc w:val="both"/>
              <w:rPr>
                <w:b/>
                <w:sz w:val="24"/>
                <w:szCs w:val="28"/>
              </w:rPr>
            </w:pPr>
            <w:r w:rsidRPr="002016D4">
              <w:rPr>
                <w:b/>
                <w:sz w:val="24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</w:p>
        </w:tc>
      </w:tr>
      <w:tr w:rsidR="00F736E5" w:rsidRPr="00B05BE6" w:rsidTr="001E5A19">
        <w:tblPrEx>
          <w:tblCellMar>
            <w:top w:w="0" w:type="dxa"/>
            <w:bottom w:w="0" w:type="dxa"/>
          </w:tblCellMar>
        </w:tblPrEx>
        <w:tc>
          <w:tcPr>
            <w:tcW w:w="8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40543D">
              <w:rPr>
                <w:sz w:val="24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36E5" w:rsidRPr="0040543D" w:rsidRDefault="00F736E5" w:rsidP="001E5A19">
            <w:pPr>
              <w:shd w:val="clear" w:color="auto" w:fill="FFFFFF"/>
              <w:ind w:right="-53"/>
              <w:jc w:val="center"/>
              <w:rPr>
                <w:color w:val="000000"/>
                <w:sz w:val="24"/>
                <w:szCs w:val="28"/>
              </w:rPr>
            </w:pPr>
            <w:r w:rsidRPr="0040543D">
              <w:rPr>
                <w:color w:val="000000"/>
                <w:sz w:val="24"/>
                <w:szCs w:val="28"/>
              </w:rPr>
              <w:t>100</w:t>
            </w:r>
          </w:p>
        </w:tc>
      </w:tr>
    </w:tbl>
    <w:p w:rsidR="00F736E5" w:rsidRPr="00B05BE6" w:rsidRDefault="00F736E5" w:rsidP="00F736E5">
      <w:pPr>
        <w:rPr>
          <w:sz w:val="28"/>
          <w:szCs w:val="28"/>
        </w:rPr>
      </w:pPr>
    </w:p>
    <w:p w:rsidR="008B291C" w:rsidRDefault="008B291C"/>
    <w:sectPr w:rsidR="008B291C" w:rsidSect="00AD4566">
      <w:pgSz w:w="11906" w:h="16838" w:code="9"/>
      <w:pgMar w:top="284" w:right="1021" w:bottom="28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36E5"/>
    <w:rsid w:val="008B291C"/>
    <w:rsid w:val="00F73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972</Words>
  <Characters>5545</Characters>
  <Application>Microsoft Office Word</Application>
  <DocSecurity>0</DocSecurity>
  <Lines>46</Lines>
  <Paragraphs>13</Paragraphs>
  <ScaleCrop>false</ScaleCrop>
  <Company/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1</cp:revision>
  <dcterms:created xsi:type="dcterms:W3CDTF">2023-12-06T03:49:00Z</dcterms:created>
  <dcterms:modified xsi:type="dcterms:W3CDTF">2023-12-06T03:50:00Z</dcterms:modified>
</cp:coreProperties>
</file>